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0EB2" w14:textId="77777777" w:rsidR="002D03B4" w:rsidRDefault="002D03B4">
      <w:pPr>
        <w:snapToGrid w:val="0"/>
        <w:spacing w:line="400" w:lineRule="exact"/>
        <w:jc w:val="right"/>
        <w:rPr>
          <w:rFonts w:ascii="Meiryo UI" w:eastAsia="Meiryo UI" w:hAnsi="Meiryo UI"/>
        </w:rPr>
      </w:pPr>
    </w:p>
    <w:p w14:paraId="674283ED" w14:textId="77777777" w:rsidR="002D03B4" w:rsidRDefault="00947D2A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30"/>
        </w:rPr>
      </w:pPr>
      <w:r>
        <w:rPr>
          <w:rFonts w:ascii="ＭＳ ゴシック" w:eastAsia="ＭＳ ゴシック" w:hAnsi="ＭＳ ゴシック" w:hint="eastAsia"/>
          <w:b/>
          <w:sz w:val="30"/>
        </w:rPr>
        <w:t>20</w:t>
      </w:r>
      <w:r>
        <w:rPr>
          <w:rFonts w:ascii="ＭＳ ゴシック" w:eastAsia="ＭＳ ゴシック" w:hAnsi="ＭＳ ゴシック"/>
          <w:b/>
          <w:sz w:val="30"/>
        </w:rPr>
        <w:t>2</w:t>
      </w:r>
      <w:r>
        <w:rPr>
          <w:rFonts w:ascii="ＭＳ ゴシック" w:eastAsia="ＭＳ ゴシック" w:hAnsi="ＭＳ ゴシック" w:hint="eastAsia"/>
          <w:b/>
          <w:sz w:val="30"/>
        </w:rPr>
        <w:t>6</w:t>
      </w:r>
      <w:r>
        <w:rPr>
          <w:rFonts w:ascii="ＭＳ ゴシック" w:eastAsia="ＭＳ ゴシック" w:hAnsi="ＭＳ ゴシック" w:hint="eastAsia"/>
          <w:b/>
          <w:sz w:val="30"/>
        </w:rPr>
        <w:t>年度</w:t>
      </w:r>
      <w:r>
        <w:rPr>
          <w:rFonts w:ascii="ＭＳ ゴシック" w:eastAsia="ＭＳ ゴシック" w:hAnsi="ＭＳ ゴシック" w:hint="eastAsia"/>
          <w:b/>
          <w:sz w:val="30"/>
        </w:rPr>
        <w:t>3</w:t>
      </w:r>
      <w:r>
        <w:rPr>
          <w:rFonts w:ascii="ＭＳ ゴシック" w:eastAsia="ＭＳ ゴシック" w:hAnsi="ＭＳ ゴシック" w:hint="eastAsia"/>
          <w:b/>
          <w:sz w:val="30"/>
        </w:rPr>
        <w:t>級審判インストラクター養成講習会実施要項</w:t>
      </w:r>
    </w:p>
    <w:p w14:paraId="7DCBFCF3" w14:textId="77777777" w:rsidR="002D03B4" w:rsidRDefault="002D03B4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28"/>
        </w:rPr>
      </w:pPr>
    </w:p>
    <w:p w14:paraId="15B3FF06" w14:textId="77777777" w:rsidR="002D03B4" w:rsidRDefault="00947D2A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1</w:t>
      </w:r>
      <w:r>
        <w:rPr>
          <w:rFonts w:ascii="ＭＳ ゴシック" w:eastAsia="ＭＳ ゴシック" w:hAnsi="ＭＳ ゴシック" w:hint="eastAsia"/>
          <w:b/>
          <w:sz w:val="24"/>
        </w:rPr>
        <w:t>．目　的</w:t>
      </w:r>
    </w:p>
    <w:p w14:paraId="354B4FB0" w14:textId="77777777" w:rsidR="002D03B4" w:rsidRDefault="00947D2A">
      <w:pPr>
        <w:snapToGrid w:val="0"/>
        <w:ind w:left="420" w:firstLineChars="100" w:firstLine="25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本協会が審判指導者の</w:t>
      </w:r>
      <w:r>
        <w:rPr>
          <w:rFonts w:ascii="ＭＳ ゴシック" w:eastAsia="ＭＳ ゴシック" w:hAnsi="ＭＳ ゴシック" w:hint="eastAsia"/>
          <w:sz w:val="24"/>
        </w:rPr>
        <w:t>3</w:t>
      </w:r>
      <w:r>
        <w:rPr>
          <w:rFonts w:ascii="ＭＳ ゴシック" w:eastAsia="ＭＳ ゴシック" w:hAnsi="ＭＳ ゴシック" w:hint="eastAsia"/>
          <w:sz w:val="24"/>
        </w:rPr>
        <w:t>級審判インストラクターを認定し、サッカー審判員に対して、高いレベルの一貫した指導を行うことにより、これらの審判技術を高め、ひいては日本のサッカーの発展に寄与する。</w:t>
      </w:r>
    </w:p>
    <w:p w14:paraId="253CE9DB" w14:textId="77777777" w:rsidR="002D03B4" w:rsidRDefault="002D03B4">
      <w:pPr>
        <w:snapToGrid w:val="0"/>
        <w:ind w:left="420"/>
        <w:rPr>
          <w:rFonts w:ascii="ＭＳ ゴシック" w:eastAsia="ＭＳ ゴシック" w:hAnsi="ＭＳ ゴシック"/>
          <w:sz w:val="24"/>
        </w:rPr>
      </w:pPr>
    </w:p>
    <w:p w14:paraId="2CE44503" w14:textId="77777777" w:rsidR="002D03B4" w:rsidRDefault="00947D2A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2</w:t>
      </w:r>
      <w:r>
        <w:rPr>
          <w:rFonts w:ascii="ＭＳ ゴシック" w:eastAsia="ＭＳ ゴシック" w:hAnsi="ＭＳ ゴシック" w:hint="eastAsia"/>
          <w:b/>
          <w:sz w:val="24"/>
        </w:rPr>
        <w:t>．主　催</w:t>
      </w:r>
    </w:p>
    <w:p w14:paraId="4C383E62" w14:textId="77777777" w:rsidR="002D03B4" w:rsidRDefault="00947D2A">
      <w:pPr>
        <w:snapToGrid w:val="0"/>
        <w:ind w:leftChars="212" w:left="48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宮崎県サッカー協会</w:t>
      </w:r>
    </w:p>
    <w:p w14:paraId="24BE1B95" w14:textId="77777777" w:rsidR="002D03B4" w:rsidRDefault="002D03B4">
      <w:pPr>
        <w:snapToGrid w:val="0"/>
        <w:rPr>
          <w:rFonts w:ascii="ＭＳ ゴシック" w:eastAsia="ＭＳ ゴシック" w:hAnsi="ＭＳ ゴシック"/>
          <w:sz w:val="24"/>
        </w:rPr>
      </w:pPr>
    </w:p>
    <w:p w14:paraId="2C34DEC6" w14:textId="77777777" w:rsidR="002D03B4" w:rsidRDefault="00947D2A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3</w:t>
      </w:r>
      <w:r>
        <w:rPr>
          <w:rFonts w:ascii="ＭＳ ゴシック" w:eastAsia="ＭＳ ゴシック" w:hAnsi="ＭＳ ゴシック" w:hint="eastAsia"/>
          <w:b/>
          <w:sz w:val="24"/>
        </w:rPr>
        <w:t>．受講資格</w:t>
      </w:r>
    </w:p>
    <w:p w14:paraId="03531BE3" w14:textId="77777777" w:rsidR="002D03B4" w:rsidRDefault="00947D2A">
      <w:pPr>
        <w:pStyle w:val="ae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審判インストラクターとしてサッカーの発展に寄与できる者。特に、学んだ内容を審判員に伝達・還元できる者。</w:t>
      </w:r>
    </w:p>
    <w:p w14:paraId="266191A8" w14:textId="77777777" w:rsidR="002D03B4" w:rsidRDefault="00947D2A">
      <w:pPr>
        <w:pStyle w:val="ae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JFA</w:t>
      </w:r>
      <w:r>
        <w:rPr>
          <w:rFonts w:ascii="ＭＳ ゴシック" w:eastAsia="ＭＳ ゴシック" w:hAnsi="ＭＳ ゴシック" w:hint="eastAsia"/>
          <w:sz w:val="24"/>
        </w:rPr>
        <w:t>主催または地域・都道府県主催の研修会・講習会に積極的に参加できる者。</w:t>
      </w:r>
    </w:p>
    <w:p w14:paraId="081DAABC" w14:textId="77777777" w:rsidR="002D03B4" w:rsidRDefault="00947D2A">
      <w:pPr>
        <w:pStyle w:val="ae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審判員資格を取得後</w:t>
      </w:r>
      <w:r>
        <w:rPr>
          <w:rFonts w:ascii="ＭＳ ゴシック" w:eastAsia="ＭＳ ゴシック" w:hAnsi="ＭＳ ゴシック" w:hint="eastAsia"/>
          <w:sz w:val="24"/>
        </w:rPr>
        <w:t>5</w:t>
      </w:r>
      <w:r>
        <w:rPr>
          <w:rFonts w:ascii="ＭＳ ゴシック" w:eastAsia="ＭＳ ゴシック" w:hAnsi="ＭＳ ゴシック" w:hint="eastAsia"/>
          <w:sz w:val="24"/>
        </w:rPr>
        <w:t>年以上登録し、積極的に活動した者。</w:t>
      </w:r>
    </w:p>
    <w:p w14:paraId="752BAA76" w14:textId="77777777" w:rsidR="002D03B4" w:rsidRDefault="00947D2A">
      <w:pPr>
        <w:pStyle w:val="ae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各地域協会、連盟または審判委員会より、推薦を受けた者。</w:t>
      </w:r>
    </w:p>
    <w:p w14:paraId="27376B9A" w14:textId="77777777" w:rsidR="002D03B4" w:rsidRDefault="00947D2A">
      <w:pPr>
        <w:pStyle w:val="ae"/>
        <w:numPr>
          <w:ilvl w:val="0"/>
          <w:numId w:val="1"/>
        </w:numPr>
        <w:snapToGrid w:val="0"/>
        <w:ind w:leftChars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全日程に参加できること。</w:t>
      </w:r>
    </w:p>
    <w:p w14:paraId="1427BACE" w14:textId="77777777" w:rsidR="002D03B4" w:rsidRDefault="002D03B4">
      <w:pPr>
        <w:snapToGrid w:val="0"/>
        <w:ind w:left="420"/>
        <w:jc w:val="left"/>
        <w:rPr>
          <w:rFonts w:ascii="ＭＳ ゴシック" w:eastAsia="ＭＳ ゴシック" w:hAnsi="ＭＳ ゴシック"/>
          <w:sz w:val="24"/>
        </w:rPr>
      </w:pPr>
    </w:p>
    <w:p w14:paraId="53362BBB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4</w:t>
      </w:r>
      <w:r>
        <w:rPr>
          <w:rFonts w:ascii="ＭＳ ゴシック" w:eastAsia="ＭＳ ゴシック" w:hAnsi="ＭＳ ゴシック" w:hint="eastAsia"/>
          <w:b/>
          <w:sz w:val="24"/>
        </w:rPr>
        <w:t>．定員</w:t>
      </w:r>
    </w:p>
    <w:p w14:paraId="603875EE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８名以内</w:t>
      </w:r>
    </w:p>
    <w:p w14:paraId="711112DC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70D753D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5</w:t>
      </w:r>
      <w:r>
        <w:rPr>
          <w:rFonts w:ascii="ＭＳ ゴシック" w:eastAsia="ＭＳ ゴシック" w:hAnsi="ＭＳ ゴシック" w:hint="eastAsia"/>
          <w:b/>
          <w:sz w:val="24"/>
        </w:rPr>
        <w:t>．開催日程</w:t>
      </w:r>
    </w:p>
    <w:p w14:paraId="1A576D9E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オンライン：２回（９０分×２回）</w:t>
      </w:r>
      <w:r>
        <w:rPr>
          <w:rFonts w:ascii="ＭＳ ゴシック" w:eastAsia="ＭＳ ゴシック" w:hAnsi="ＭＳ ゴシック" w:hint="eastAsia"/>
          <w:sz w:val="24"/>
        </w:rPr>
        <w:t>9</w:t>
      </w:r>
      <w:r>
        <w:rPr>
          <w:rFonts w:ascii="ＭＳ ゴシック" w:eastAsia="ＭＳ ゴシック" w:hAnsi="ＭＳ ゴシック" w:hint="eastAsia"/>
          <w:sz w:val="24"/>
        </w:rPr>
        <w:t>月予定</w:t>
      </w:r>
    </w:p>
    <w:p w14:paraId="271512AD" w14:textId="77777777" w:rsidR="002D03B4" w:rsidRDefault="00947D2A">
      <w:pPr>
        <w:snapToGrid w:val="0"/>
        <w:ind w:firstLineChars="300" w:firstLine="778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実地研修　：１回（６時間１５分）</w:t>
      </w:r>
      <w:r>
        <w:rPr>
          <w:rFonts w:ascii="ＭＳ ゴシック" w:eastAsia="ＭＳ ゴシック" w:hAnsi="ＭＳ ゴシック" w:hint="eastAsia"/>
          <w:sz w:val="24"/>
        </w:rPr>
        <w:t>11</w:t>
      </w:r>
      <w:r>
        <w:rPr>
          <w:rFonts w:ascii="ＭＳ ゴシック" w:eastAsia="ＭＳ ゴシック" w:hAnsi="ＭＳ ゴシック" w:hint="eastAsia"/>
          <w:sz w:val="24"/>
        </w:rPr>
        <w:t>～</w:t>
      </w:r>
      <w:r>
        <w:rPr>
          <w:rFonts w:ascii="ＭＳ ゴシック" w:eastAsia="ＭＳ ゴシック" w:hAnsi="ＭＳ ゴシック" w:hint="eastAsia"/>
          <w:sz w:val="24"/>
        </w:rPr>
        <w:t>12</w:t>
      </w:r>
      <w:r>
        <w:rPr>
          <w:rFonts w:ascii="ＭＳ ゴシック" w:eastAsia="ＭＳ ゴシック" w:hAnsi="ＭＳ ゴシック" w:hint="eastAsia"/>
          <w:sz w:val="24"/>
        </w:rPr>
        <w:t>月頃予定</w:t>
      </w:r>
    </w:p>
    <w:p w14:paraId="6E7A4D3D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E-</w:t>
      </w:r>
      <w:r>
        <w:rPr>
          <w:rFonts w:ascii="ＭＳ ゴシック" w:eastAsia="ＭＳ ゴシック" w:hAnsi="ＭＳ ゴシック" w:hint="eastAsia"/>
          <w:sz w:val="24"/>
        </w:rPr>
        <w:t>ラニング：２時間４５分　３課題レポート提出</w:t>
      </w:r>
    </w:p>
    <w:p w14:paraId="64F2078E" w14:textId="77777777" w:rsidR="002D03B4" w:rsidRDefault="00947D2A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418D018" w14:textId="77777777" w:rsidR="002D03B4" w:rsidRDefault="00947D2A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6</w:t>
      </w:r>
      <w:r>
        <w:rPr>
          <w:rFonts w:ascii="ＭＳ ゴシック" w:eastAsia="ＭＳ ゴシック" w:hAnsi="ＭＳ ゴシック" w:hint="eastAsia"/>
          <w:b/>
          <w:sz w:val="24"/>
        </w:rPr>
        <w:t>．認定</w:t>
      </w:r>
    </w:p>
    <w:p w14:paraId="36F3E5B6" w14:textId="77777777" w:rsidR="002D03B4" w:rsidRDefault="00947D2A">
      <w:pPr>
        <w:snapToGrid w:val="0"/>
        <w:ind w:left="520" w:hangingChars="200" w:hanging="5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全カリキュラムを終了し、筆記試験・指導実践において全て合格した後、本協会審判委員会において審査後資格を認定する</w:t>
      </w:r>
    </w:p>
    <w:p w14:paraId="45C04B69" w14:textId="77777777" w:rsidR="002D03B4" w:rsidRDefault="002D03B4">
      <w:pPr>
        <w:snapToGrid w:val="0"/>
        <w:rPr>
          <w:rFonts w:ascii="ＭＳ ゴシック" w:eastAsia="ＭＳ ゴシック" w:hAnsi="ＭＳ ゴシック"/>
          <w:b/>
          <w:sz w:val="24"/>
        </w:rPr>
      </w:pPr>
    </w:p>
    <w:p w14:paraId="7D19E23E" w14:textId="77777777" w:rsidR="002D03B4" w:rsidRDefault="00947D2A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7</w:t>
      </w:r>
      <w:r>
        <w:rPr>
          <w:rFonts w:ascii="ＭＳ ゴシック" w:eastAsia="ＭＳ ゴシック" w:hAnsi="ＭＳ ゴシック" w:hint="eastAsia"/>
          <w:b/>
          <w:sz w:val="24"/>
        </w:rPr>
        <w:t>．受講料</w:t>
      </w:r>
    </w:p>
    <w:p w14:paraId="65096253" w14:textId="77777777" w:rsidR="002D03B4" w:rsidRDefault="00947D2A">
      <w:pPr>
        <w:snapToGrid w:val="0"/>
        <w:ind w:left="2074" w:hangingChars="800" w:hanging="207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受講料：１１，０００円（税込み）</w:t>
      </w:r>
    </w:p>
    <w:p w14:paraId="340E0975" w14:textId="77777777" w:rsidR="002D03B4" w:rsidRDefault="00947D2A">
      <w:pPr>
        <w:snapToGrid w:val="0"/>
        <w:ind w:left="519" w:hangingChars="200" w:hanging="51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※会場までの交通費、宿泊費などに係る費用は受講料には含みません。自己手配をお願いいたします。</w:t>
      </w:r>
    </w:p>
    <w:p w14:paraId="198D9849" w14:textId="77777777" w:rsidR="002D03B4" w:rsidRDefault="00947D2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6817E6A2" w14:textId="77777777" w:rsidR="002D03B4" w:rsidRDefault="00947D2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8</w:t>
      </w:r>
      <w:r>
        <w:rPr>
          <w:rFonts w:ascii="ＭＳ ゴシック" w:eastAsia="ＭＳ ゴシック" w:hAnsi="ＭＳ ゴシック" w:hint="eastAsia"/>
          <w:b/>
          <w:sz w:val="24"/>
        </w:rPr>
        <w:t>．その他</w:t>
      </w:r>
    </w:p>
    <w:p w14:paraId="77F7C4F1" w14:textId="77777777" w:rsidR="002D03B4" w:rsidRDefault="00947D2A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b/>
          <w:sz w:val="24"/>
        </w:rPr>
        <w:t>お申し込みは、キックオフの「その他研修会」からお願いいたします。</w:t>
      </w:r>
    </w:p>
    <w:p w14:paraId="774B478F" w14:textId="77777777" w:rsidR="002D03B4" w:rsidRDefault="00947D2A">
      <w:pPr>
        <w:snapToGrid w:val="0"/>
        <w:ind w:firstLineChars="100" w:firstLine="25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・各自パソコン、タブレット等をご準備ください。</w:t>
      </w:r>
    </w:p>
    <w:sectPr w:rsidR="002D03B4">
      <w:headerReference w:type="default" r:id="rId7"/>
      <w:pgSz w:w="11907" w:h="16840"/>
      <w:pgMar w:top="1985" w:right="1701" w:bottom="1701" w:left="1701" w:header="851" w:footer="992" w:gutter="0"/>
      <w:cols w:space="720"/>
      <w:docGrid w:type="linesAndChars" w:linePitch="299" w:charSpace="39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8034" w14:textId="77777777" w:rsidR="00947D2A" w:rsidRDefault="00947D2A">
      <w:pPr>
        <w:rPr>
          <w:rFonts w:hint="eastAsia"/>
        </w:rPr>
      </w:pPr>
      <w:r>
        <w:separator/>
      </w:r>
    </w:p>
  </w:endnote>
  <w:endnote w:type="continuationSeparator" w:id="0">
    <w:p w14:paraId="5C0C8D49" w14:textId="77777777" w:rsidR="00947D2A" w:rsidRDefault="00947D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7707" w14:textId="77777777" w:rsidR="00947D2A" w:rsidRDefault="00947D2A">
      <w:pPr>
        <w:rPr>
          <w:rFonts w:hint="eastAsia"/>
        </w:rPr>
      </w:pPr>
      <w:r>
        <w:separator/>
      </w:r>
    </w:p>
  </w:footnote>
  <w:footnote w:type="continuationSeparator" w:id="0">
    <w:p w14:paraId="7394EA49" w14:textId="77777777" w:rsidR="00947D2A" w:rsidRDefault="00947D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6F70" w14:textId="77777777" w:rsidR="002D03B4" w:rsidRDefault="002D03B4">
    <w:pPr>
      <w:pStyle w:val="a4"/>
      <w:ind w:right="211"/>
      <w:jc w:val="right"/>
      <w:rPr>
        <w:rFonts w:hint="eastAs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4D8DCB0"/>
    <w:lvl w:ilvl="0" w:tplc="F9167EBE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25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B4"/>
    <w:rsid w:val="002D03B4"/>
    <w:rsid w:val="00565A2A"/>
    <w:rsid w:val="00947D2A"/>
    <w:rsid w:val="00E9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DA39C"/>
  <w15:chartTrackingRefBased/>
  <w15:docId w15:val="{AEDE9A0B-8912-45BC-A57B-C7E2390C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b/>
      <w:kern w:val="2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563C1" w:themeColor="hyperlink"/>
      <w:u w:val="single"/>
    </w:rPr>
  </w:style>
  <w:style w:type="character" w:styleId="af0">
    <w:name w:val="FollowedHyperlink"/>
    <w:basedOn w:val="a0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（財）日本サッカー協会　１級インストラクター認定コース</dc:title>
  <dc:creator>職員</dc:creator>
  <cp:lastModifiedBy>雅之 原田</cp:lastModifiedBy>
  <cp:revision>2</cp:revision>
  <cp:lastPrinted>2023-04-19T04:52:00Z</cp:lastPrinted>
  <dcterms:created xsi:type="dcterms:W3CDTF">2026-06-24T11:20:00Z</dcterms:created>
  <dcterms:modified xsi:type="dcterms:W3CDTF">2026-06-24T11:20:00Z</dcterms:modified>
</cp:coreProperties>
</file>